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both"/>
        <w:textAlignment w:val="auto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2023年度优秀供应商评审标准表（总分：100分）</w:t>
      </w:r>
    </w:p>
    <w:tbl>
      <w:tblPr>
        <w:tblStyle w:val="4"/>
        <w:tblW w:w="92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138"/>
        <w:gridCol w:w="62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86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621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标准及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入会时间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入会时间满1年（含1年）为10分，每增加一年加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5分，满10年为15分，不超过15分。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销售总量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年销售总量达到500万元（含500万元）且销售商品质量合格并未发生安全事故为10分（销售量计算按上缴的税务发票或加盖印花税章的施工合同）。销售量每增加100万元加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5分，不超过15分。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缴纳税务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年缴纳总税款15万元（含15万元）以上的为10分，每少交5万元扣10分，扣至8分为止，每增加5万元加10分，不超过15分。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诚信经营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签约并自觉遵守使用《海南省室内装饰协会装饰材料用品会员诚信经营公约》得5分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获“放心消费单位”称号得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办公环境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办公面积300平方米，10分；不足300平方米的，每减100平方米以内的扣1分；减少200平方米以内的扣2分；100平方米（含100平方米）以内的不得分，超过300平方米的每增加100平方米加1分，不超过15分。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职工福利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为职工购买社保的，每购买1人得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8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公益事业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8" w:type="dxa"/>
            <w:tcBorders>
              <w:top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年内每次参加社会公益活动得5分，不超过15分。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附件4.1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b/>
          <w:sz w:val="28"/>
          <w:szCs w:val="28"/>
        </w:rPr>
        <w:t>年度优秀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/>
          <w:sz w:val="28"/>
          <w:szCs w:val="28"/>
        </w:rPr>
        <w:t>申报表</w:t>
      </w:r>
    </w:p>
    <w:tbl>
      <w:tblPr>
        <w:tblStyle w:val="3"/>
        <w:tblW w:w="10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89"/>
        <w:gridCol w:w="361"/>
        <w:gridCol w:w="2435"/>
        <w:gridCol w:w="3130"/>
        <w:gridCol w:w="870"/>
        <w:gridCol w:w="960"/>
        <w:gridCol w:w="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企业名称</w:t>
            </w:r>
          </w:p>
        </w:tc>
        <w:tc>
          <w:tcPr>
            <w:tcW w:w="86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</w:t>
            </w:r>
          </w:p>
        </w:tc>
        <w:tc>
          <w:tcPr>
            <w:tcW w:w="86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法人代表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姓名及电话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初评分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终评分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6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入会时间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本公司于（    ）年（   ）月（   ）日加入协会。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6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总量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本公司年销售达到（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）万元，且且销售商品质量合格并未发生安全事故。（销售量计算按上缴的税务发票或加盖印花税章的施工合同）。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6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缴纳税务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本公司（   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完成工程施工（     ）万元；设计工程总量（     ）万元；质量合格（    ）发生安全事故。（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纳税单复印件或合同复印件）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诚信经营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签约并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遵守协会制定的诚信经营公约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）获得“放心消费单位”称号。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办公环境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面积（    ）平方米。（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平面图）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职工福利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本公司为职工购买社保，人数共（   ）人。（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发票复印件）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6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公益事业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一年内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参加协会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或其他公益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活动（    ）次。（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附相关凭证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jc w:val="righ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申报日期：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mMxNDYzYzAzZjBjMzNjNGY0YWQ5ZTE1OTJhOGIifQ=="/>
  </w:docVars>
  <w:rsids>
    <w:rsidRoot w:val="39B20367"/>
    <w:rsid w:val="05777F14"/>
    <w:rsid w:val="080B2EF7"/>
    <w:rsid w:val="19705594"/>
    <w:rsid w:val="2EB93863"/>
    <w:rsid w:val="38E452E6"/>
    <w:rsid w:val="39B20367"/>
    <w:rsid w:val="3FC76DC7"/>
    <w:rsid w:val="44A20528"/>
    <w:rsid w:val="45A543E8"/>
    <w:rsid w:val="4D72161B"/>
    <w:rsid w:val="4D9E79F2"/>
    <w:rsid w:val="51E043F4"/>
    <w:rsid w:val="5E7C2E99"/>
    <w:rsid w:val="61C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文件_表格"/>
    <w:basedOn w:val="1"/>
    <w:qFormat/>
    <w:uiPriority w:val="0"/>
    <w:pPr>
      <w:widowControl/>
      <w:autoSpaceDE w:val="0"/>
      <w:autoSpaceDN w:val="0"/>
      <w:adjustRightInd/>
      <w:spacing w:line="240" w:lineRule="auto"/>
      <w:jc w:val="center"/>
    </w:pPr>
    <w:rPr>
      <w:rFonts w:ascii="宋体" w:hAnsi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853</Characters>
  <Lines>0</Lines>
  <Paragraphs>0</Paragraphs>
  <TotalTime>9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2023-08-31T04:44:00Z</dcterms:created>
  <dc:creator>〰JOE~!Z</dc:creator>
  <cp:lastModifiedBy>〰JOE~!Z</cp:lastModifiedBy>
  <cp:lastPrinted>2023-09-01T04:08:00Z</cp:lastPrinted>
  <dcterms:modified xsi:type="dcterms:W3CDTF">2023-09-01T09:47:18Z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7692FD596C4F4DB29E7624075BF28FD3_11</vt:lpwstr>
  </property>
</Properties>
</file>